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rPr>
          <w:rFonts w:hint="default"/>
        </w:rPr>
      </w:pPr>
      <w:r>
        <w:rPr>
          <w:rFonts w:hint="eastAsia"/>
        </w:rPr>
        <w:t>様式第１６号（第１０条第１項関係）</w:t>
      </w:r>
    </w:p>
    <w:p>
      <w:pPr>
        <w:pStyle w:val="19"/>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131445</wp:posOffset>
                </wp:positionH>
                <wp:positionV relativeFrom="paragraph">
                  <wp:posOffset>2540</wp:posOffset>
                </wp:positionV>
                <wp:extent cx="5600700" cy="809117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600700" cy="8091170"/>
                        </a:xfrm>
                        <a:prstGeom prst="rect">
                          <a:avLst/>
                        </a:prstGeom>
                        <a:noFill/>
                        <a:ln w="3175">
                          <a:solidFill>
                            <a:srgbClr val="000000"/>
                          </a:solidFill>
                          <a:miter lim="800000"/>
                          <a:headEnd/>
                          <a:tailEnd/>
                        </a:ln>
                        <a:effectLst/>
                      </wps:spPr>
                      <wps:bodyPr/>
                    </wps:wsp>
                  </a:graphicData>
                </a:graphic>
              </wp:anchor>
            </w:drawing>
          </mc:Choice>
          <mc:Fallback>
            <w:pict>
              <v:rect id="正方形/長方形 1" style="mso-wrap-distance-right:9pt;mso-wrap-distance-bottom:0pt;margin-top:0.2pt;mso-position-vertical-relative:text;mso-position-horizontal-relative:text;position:absolute;height:637.1pt;mso-wrap-distance-top:0pt;width:441pt;mso-wrap-distance-left:9pt;margin-left:10.35pt;z-index:2;" o:spid="_x0000_s1026" o:allowincell="t" o:allowoverlap="t" filled="f" stroked="t" strokecolor="#000000" strokeweight="0.25pt" o:spt="1">
                <v:fill/>
                <v:stroke miterlimit="8" filltype="solid"/>
                <v:textbox style="layout-flow:horizontal;"/>
                <v:imagedata o:title=""/>
                <w10:wrap type="none" anchorx="text" anchory="text"/>
              </v:rect>
            </w:pict>
          </mc:Fallback>
        </mc:AlternateContent>
      </w:r>
    </w:p>
    <w:p>
      <w:pPr>
        <w:pStyle w:val="19"/>
        <w:jc w:val="center"/>
        <w:rPr>
          <w:rFonts w:hint="default"/>
        </w:rPr>
      </w:pPr>
      <w:r>
        <w:rPr>
          <w:rFonts w:hint="eastAsia"/>
        </w:rPr>
        <w:t>社会福祉法人一時評議員選任請求書</w:t>
      </w:r>
    </w:p>
    <w:p>
      <w:pPr>
        <w:pStyle w:val="21"/>
        <w:wordWrap w:val="0"/>
        <w:rPr>
          <w:rFonts w:hint="default"/>
        </w:rPr>
      </w:pPr>
      <w:r>
        <w:rPr>
          <w:rFonts w:hint="eastAsia"/>
        </w:rPr>
        <w:t>　　　　年　　月　　日　　</w:t>
      </w:r>
    </w:p>
    <w:p>
      <w:pPr>
        <w:pStyle w:val="19"/>
        <w:rPr>
          <w:rFonts w:hint="default"/>
        </w:rPr>
      </w:pPr>
    </w:p>
    <w:p>
      <w:pPr>
        <w:pStyle w:val="19"/>
        <w:rPr>
          <w:rFonts w:hint="default"/>
        </w:rPr>
      </w:pPr>
      <w:r>
        <w:rPr>
          <w:rFonts w:hint="eastAsia"/>
        </w:rPr>
        <w:t>　　　陸前高田市長　　　　　　　　　様</w:t>
      </w:r>
    </w:p>
    <w:p>
      <w:pPr>
        <w:pStyle w:val="19"/>
        <w:rPr>
          <w:rFonts w:hint="default"/>
        </w:rPr>
      </w:pPr>
    </w:p>
    <w:p>
      <w:pPr>
        <w:pStyle w:val="19"/>
        <w:rPr>
          <w:rFonts w:hint="default"/>
        </w:rPr>
      </w:pPr>
      <w:r>
        <w:rPr>
          <w:rFonts w:hint="eastAsia"/>
        </w:rPr>
        <w:t>　　　　　　　　　　　　　　　　　　　　　　　請求者　住所</w:t>
      </w:r>
    </w:p>
    <w:p>
      <w:pPr>
        <w:pStyle w:val="19"/>
        <w:rPr>
          <w:rFonts w:hint="default"/>
        </w:rPr>
      </w:pPr>
      <w:r>
        <w:rPr>
          <w:rFonts w:hint="eastAsia"/>
        </w:rPr>
        <w:t>　　　　　　　　　　　　　　　　　　　　　　　　　　　氏名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4"/>
        </w:rPr>
        <w:instrText>印</w:instrText>
      </w:r>
      <w:r>
        <w:rPr>
          <w:rFonts w:hint="eastAsia"/>
        </w:rPr>
        <w:instrText>)</w:instrText>
      </w:r>
      <w:r>
        <w:rPr>
          <w:rFonts w:hint="eastAsia"/>
        </w:rPr>
        <w:fldChar w:fldCharType="end"/>
      </w:r>
      <w:r>
        <w:rPr>
          <w:rFonts w:hint="eastAsia"/>
        </w:rPr>
        <w:t>　　　</w:t>
      </w:r>
    </w:p>
    <w:p>
      <w:pPr>
        <w:pStyle w:val="19"/>
        <w:rPr>
          <w:rFonts w:hint="default"/>
        </w:rPr>
      </w:pPr>
    </w:p>
    <w:p>
      <w:pPr>
        <w:pStyle w:val="20"/>
        <w:ind w:left="420" w:right="447" w:rightChars="213"/>
        <w:rPr>
          <w:rFonts w:hint="default"/>
        </w:rPr>
      </w:pPr>
      <w:r>
        <w:rPr>
          <w:rFonts w:hint="eastAsia"/>
        </w:rPr>
        <w:t>　次の社会福祉法人について、社会福祉</w:t>
      </w:r>
      <w:r>
        <w:rPr>
          <w:rFonts w:hint="eastAsia"/>
          <w:color w:val="000000"/>
        </w:rPr>
        <w:t>法</w:t>
      </w:r>
      <w:r>
        <w:rPr>
          <w:rStyle w:val="23"/>
          <w:rFonts w:hint="eastAsia"/>
        </w:rPr>
        <w:t>第４２条第２項及び陸前高田市社会福祉法施行細則第１０条第１項</w:t>
      </w:r>
      <w:r>
        <w:rPr>
          <w:rFonts w:hint="eastAsia"/>
        </w:rPr>
        <w:t>の規定に基づき、次のとおり一時評議員の職務を行うべき者の選任を請求します。</w:t>
      </w:r>
    </w:p>
    <w:tbl>
      <w:tblPr>
        <w:tblStyle w:val="11"/>
        <w:tblW w:w="8413" w:type="dxa"/>
        <w:tblInd w:w="5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6" w:type="dxa"/>
          <w:right w:w="96" w:type="dxa"/>
        </w:tblCellMar>
        <w:tblLook w:firstRow="1" w:lastRow="1" w:firstColumn="1" w:lastColumn="1" w:noHBand="0" w:noVBand="0" w:val="01E0"/>
      </w:tblPr>
      <w:tblGrid>
        <w:gridCol w:w="644"/>
        <w:gridCol w:w="1248"/>
        <w:gridCol w:w="840"/>
        <w:gridCol w:w="5681"/>
      </w:tblGrid>
      <w:tr>
        <w:trPr/>
        <w:tc>
          <w:tcPr>
            <w:tcW w:w="1892" w:type="dxa"/>
            <w:gridSpan w:val="2"/>
            <w:vMerge w:val="restart"/>
            <w:vAlign w:val="center"/>
          </w:tcPr>
          <w:p>
            <w:pPr>
              <w:pStyle w:val="19"/>
              <w:jc w:val="left"/>
              <w:rPr>
                <w:rFonts w:hint="default"/>
              </w:rPr>
            </w:pPr>
            <w:r>
              <w:rPr>
                <w:rFonts w:hint="eastAsia"/>
              </w:rPr>
              <w:t>対象社会福祉法人</w:t>
            </w:r>
          </w:p>
        </w:tc>
        <w:tc>
          <w:tcPr>
            <w:tcW w:w="840" w:type="dxa"/>
            <w:vAlign w:val="top"/>
          </w:tcPr>
          <w:p>
            <w:pPr>
              <w:pStyle w:val="19"/>
              <w:rPr>
                <w:rFonts w:hint="default"/>
              </w:rPr>
            </w:pPr>
            <w:r>
              <w:rPr>
                <w:rFonts w:hint="eastAsia"/>
              </w:rPr>
              <w:t>所在地</w:t>
            </w:r>
          </w:p>
        </w:tc>
        <w:tc>
          <w:tcPr>
            <w:tcW w:w="5681" w:type="dxa"/>
            <w:vAlign w:val="top"/>
          </w:tcPr>
          <w:p>
            <w:pPr>
              <w:pStyle w:val="19"/>
              <w:rPr>
                <w:rFonts w:hint="default"/>
              </w:rPr>
            </w:pPr>
          </w:p>
        </w:tc>
      </w:tr>
      <w:tr>
        <w:trPr/>
        <w:tc>
          <w:tcPr>
            <w:tcW w:w="1892" w:type="dxa"/>
            <w:gridSpan w:val="2"/>
            <w:vMerge w:val="continue"/>
            <w:vAlign w:val="top"/>
          </w:tcPr>
          <w:p>
            <w:pPr>
              <w:pStyle w:val="19"/>
              <w:rPr>
                <w:rFonts w:hint="default"/>
              </w:rPr>
            </w:pPr>
          </w:p>
        </w:tc>
        <w:tc>
          <w:tcPr>
            <w:tcW w:w="840" w:type="dxa"/>
            <w:vAlign w:val="top"/>
          </w:tcPr>
          <w:p>
            <w:pPr>
              <w:pStyle w:val="19"/>
              <w:rPr>
                <w:rFonts w:hint="default"/>
              </w:rPr>
            </w:pPr>
            <w:r>
              <w:rPr>
                <w:rFonts w:hint="eastAsia"/>
              </w:rPr>
              <w:t>名　称</w:t>
            </w:r>
          </w:p>
        </w:tc>
        <w:tc>
          <w:tcPr>
            <w:tcW w:w="5681" w:type="dxa"/>
            <w:vAlign w:val="top"/>
          </w:tcPr>
          <w:p>
            <w:pPr>
              <w:pStyle w:val="19"/>
              <w:rPr>
                <w:rFonts w:hint="default"/>
              </w:rPr>
            </w:pPr>
          </w:p>
        </w:tc>
      </w:tr>
      <w:tr>
        <w:trPr>
          <w:trHeight w:val="842" w:hRule="atLeast"/>
        </w:trPr>
        <w:tc>
          <w:tcPr>
            <w:tcW w:w="2732" w:type="dxa"/>
            <w:gridSpan w:val="3"/>
            <w:vAlign w:val="center"/>
          </w:tcPr>
          <w:p>
            <w:pPr>
              <w:pStyle w:val="19"/>
              <w:jc w:val="left"/>
              <w:rPr>
                <w:rFonts w:hint="default"/>
              </w:rPr>
            </w:pPr>
            <w:r>
              <w:rPr>
                <w:rFonts w:hint="eastAsia"/>
              </w:rPr>
              <w:t>一時評議員選任請求を行う理由</w:t>
            </w:r>
          </w:p>
        </w:tc>
        <w:tc>
          <w:tcPr>
            <w:tcW w:w="5681" w:type="dxa"/>
            <w:vAlign w:val="center"/>
          </w:tcPr>
          <w:p>
            <w:pPr>
              <w:pStyle w:val="19"/>
              <w:jc w:val="left"/>
              <w:rPr>
                <w:rFonts w:hint="default"/>
              </w:rPr>
            </w:pPr>
          </w:p>
        </w:tc>
      </w:tr>
      <w:tr>
        <w:trPr>
          <w:trHeight w:val="814" w:hRule="atLeast"/>
        </w:trPr>
        <w:tc>
          <w:tcPr>
            <w:tcW w:w="2732" w:type="dxa"/>
            <w:gridSpan w:val="3"/>
            <w:vAlign w:val="center"/>
          </w:tcPr>
          <w:p>
            <w:pPr>
              <w:pStyle w:val="19"/>
              <w:jc w:val="left"/>
              <w:rPr>
                <w:rFonts w:hint="default"/>
              </w:rPr>
            </w:pPr>
            <w:r>
              <w:rPr>
                <w:rFonts w:hint="eastAsia"/>
              </w:rPr>
              <w:t>請求者と当該社会福祉法人との関係</w:t>
            </w:r>
          </w:p>
        </w:tc>
        <w:tc>
          <w:tcPr>
            <w:tcW w:w="5681" w:type="dxa"/>
            <w:vAlign w:val="center"/>
          </w:tcPr>
          <w:p>
            <w:pPr>
              <w:pStyle w:val="19"/>
              <w:jc w:val="left"/>
              <w:rPr>
                <w:rFonts w:hint="default"/>
              </w:rPr>
            </w:pPr>
          </w:p>
        </w:tc>
      </w:tr>
      <w:tr>
        <w:trPr/>
        <w:tc>
          <w:tcPr>
            <w:tcW w:w="644" w:type="dxa"/>
            <w:vMerge w:val="restart"/>
            <w:vAlign w:val="center"/>
          </w:tcPr>
          <w:p>
            <w:pPr>
              <w:pStyle w:val="19"/>
              <w:jc w:val="left"/>
              <w:rPr>
                <w:rFonts w:hint="default"/>
              </w:rPr>
            </w:pPr>
            <w:r>
              <w:rPr>
                <w:rFonts w:hint="eastAsia"/>
              </w:rPr>
              <w:t>一時評議員選任請求対象者</w:t>
            </w:r>
          </w:p>
        </w:tc>
        <w:tc>
          <w:tcPr>
            <w:tcW w:w="2088" w:type="dxa"/>
            <w:gridSpan w:val="2"/>
            <w:vAlign w:val="top"/>
          </w:tcPr>
          <w:p>
            <w:pPr>
              <w:pStyle w:val="19"/>
              <w:jc w:val="center"/>
              <w:rPr>
                <w:rFonts w:hint="default"/>
              </w:rPr>
            </w:pPr>
            <w:r>
              <w:rPr>
                <w:rFonts w:hint="eastAsia"/>
              </w:rPr>
              <w:t>氏名</w:t>
            </w:r>
          </w:p>
        </w:tc>
        <w:tc>
          <w:tcPr>
            <w:tcW w:w="5681" w:type="dxa"/>
            <w:vAlign w:val="top"/>
          </w:tcPr>
          <w:p>
            <w:pPr>
              <w:pStyle w:val="19"/>
              <w:jc w:val="center"/>
              <w:rPr>
                <w:rFonts w:hint="default"/>
              </w:rPr>
            </w:pPr>
            <w:r>
              <w:rPr>
                <w:rFonts w:hint="eastAsia"/>
              </w:rPr>
              <w:t>住所</w:t>
            </w:r>
          </w:p>
        </w:tc>
      </w:tr>
      <w:tr>
        <w:trPr/>
        <w:tc>
          <w:tcPr>
            <w:tcW w:w="644" w:type="dxa"/>
            <w:vMerge w:val="continue"/>
            <w:vAlign w:val="top"/>
          </w:tcPr>
          <w:p>
            <w:pPr>
              <w:pStyle w:val="19"/>
              <w:rPr>
                <w:rFonts w:hint="default"/>
              </w:rPr>
            </w:pPr>
          </w:p>
        </w:tc>
        <w:tc>
          <w:tcPr>
            <w:tcW w:w="2088" w:type="dxa"/>
            <w:gridSpan w:val="2"/>
            <w:vAlign w:val="top"/>
          </w:tcPr>
          <w:p>
            <w:pPr>
              <w:pStyle w:val="19"/>
              <w:rPr>
                <w:rFonts w:hint="default"/>
              </w:rPr>
            </w:pPr>
          </w:p>
        </w:tc>
        <w:tc>
          <w:tcPr>
            <w:tcW w:w="5681" w:type="dxa"/>
            <w:vAlign w:val="top"/>
          </w:tcPr>
          <w:p>
            <w:pPr>
              <w:pStyle w:val="19"/>
              <w:rPr>
                <w:rFonts w:hint="default"/>
              </w:rPr>
            </w:pPr>
          </w:p>
        </w:tc>
      </w:tr>
      <w:tr>
        <w:trPr/>
        <w:tc>
          <w:tcPr>
            <w:tcW w:w="644" w:type="dxa"/>
            <w:vMerge w:val="continue"/>
            <w:vAlign w:val="top"/>
          </w:tcPr>
          <w:p>
            <w:pPr>
              <w:pStyle w:val="19"/>
              <w:rPr>
                <w:rFonts w:hint="default"/>
              </w:rPr>
            </w:pPr>
          </w:p>
        </w:tc>
        <w:tc>
          <w:tcPr>
            <w:tcW w:w="2088" w:type="dxa"/>
            <w:gridSpan w:val="2"/>
            <w:vAlign w:val="top"/>
          </w:tcPr>
          <w:p>
            <w:pPr>
              <w:pStyle w:val="19"/>
              <w:rPr>
                <w:rFonts w:hint="default"/>
              </w:rPr>
            </w:pPr>
          </w:p>
        </w:tc>
        <w:tc>
          <w:tcPr>
            <w:tcW w:w="5681" w:type="dxa"/>
            <w:vAlign w:val="top"/>
          </w:tcPr>
          <w:p>
            <w:pPr>
              <w:pStyle w:val="19"/>
              <w:rPr>
                <w:rFonts w:hint="default"/>
              </w:rPr>
            </w:pPr>
          </w:p>
        </w:tc>
      </w:tr>
      <w:tr>
        <w:trPr/>
        <w:tc>
          <w:tcPr>
            <w:tcW w:w="644" w:type="dxa"/>
            <w:vMerge w:val="continue"/>
            <w:vAlign w:val="top"/>
          </w:tcPr>
          <w:p>
            <w:pPr>
              <w:pStyle w:val="19"/>
              <w:rPr>
                <w:rFonts w:hint="default"/>
              </w:rPr>
            </w:pPr>
          </w:p>
        </w:tc>
        <w:tc>
          <w:tcPr>
            <w:tcW w:w="2088" w:type="dxa"/>
            <w:gridSpan w:val="2"/>
            <w:vAlign w:val="center"/>
          </w:tcPr>
          <w:p>
            <w:pPr>
              <w:pStyle w:val="19"/>
              <w:rPr>
                <w:rFonts w:hint="default"/>
              </w:rPr>
            </w:pPr>
          </w:p>
        </w:tc>
        <w:tc>
          <w:tcPr>
            <w:tcW w:w="5681" w:type="dxa"/>
            <w:vAlign w:val="top"/>
          </w:tcPr>
          <w:p>
            <w:pPr>
              <w:pStyle w:val="19"/>
              <w:rPr>
                <w:rFonts w:hint="default"/>
              </w:rPr>
            </w:pPr>
          </w:p>
        </w:tc>
      </w:tr>
      <w:tr>
        <w:trPr/>
        <w:tc>
          <w:tcPr>
            <w:tcW w:w="644" w:type="dxa"/>
            <w:vMerge w:val="continue"/>
            <w:vAlign w:val="top"/>
          </w:tcPr>
          <w:p>
            <w:pPr>
              <w:pStyle w:val="19"/>
              <w:rPr>
                <w:rFonts w:hint="default"/>
              </w:rPr>
            </w:pPr>
          </w:p>
        </w:tc>
        <w:tc>
          <w:tcPr>
            <w:tcW w:w="2088" w:type="dxa"/>
            <w:gridSpan w:val="2"/>
            <w:vAlign w:val="top"/>
          </w:tcPr>
          <w:p>
            <w:pPr>
              <w:pStyle w:val="19"/>
              <w:rPr>
                <w:rFonts w:hint="default"/>
              </w:rPr>
            </w:pPr>
          </w:p>
        </w:tc>
        <w:tc>
          <w:tcPr>
            <w:tcW w:w="5681" w:type="dxa"/>
            <w:vAlign w:val="top"/>
          </w:tcPr>
          <w:p>
            <w:pPr>
              <w:pStyle w:val="19"/>
              <w:rPr>
                <w:rFonts w:hint="default"/>
              </w:rPr>
            </w:pPr>
          </w:p>
        </w:tc>
      </w:tr>
      <w:tr>
        <w:trPr/>
        <w:tc>
          <w:tcPr>
            <w:tcW w:w="644" w:type="dxa"/>
            <w:vMerge w:val="continue"/>
            <w:vAlign w:val="top"/>
          </w:tcPr>
          <w:p>
            <w:pPr>
              <w:pStyle w:val="19"/>
              <w:rPr>
                <w:rFonts w:hint="default"/>
              </w:rPr>
            </w:pPr>
          </w:p>
        </w:tc>
        <w:tc>
          <w:tcPr>
            <w:tcW w:w="2088" w:type="dxa"/>
            <w:gridSpan w:val="2"/>
            <w:vAlign w:val="top"/>
          </w:tcPr>
          <w:p>
            <w:pPr>
              <w:pStyle w:val="19"/>
              <w:rPr>
                <w:rFonts w:hint="default"/>
              </w:rPr>
            </w:pPr>
          </w:p>
        </w:tc>
        <w:tc>
          <w:tcPr>
            <w:tcW w:w="5681" w:type="dxa"/>
            <w:vAlign w:val="top"/>
          </w:tcPr>
          <w:p>
            <w:pPr>
              <w:pStyle w:val="19"/>
              <w:rPr>
                <w:rFonts w:hint="default"/>
              </w:rPr>
            </w:pPr>
          </w:p>
        </w:tc>
      </w:tr>
      <w:tr>
        <w:trPr/>
        <w:tc>
          <w:tcPr>
            <w:tcW w:w="644" w:type="dxa"/>
            <w:vMerge w:val="continue"/>
            <w:vAlign w:val="top"/>
          </w:tcPr>
          <w:p>
            <w:pPr>
              <w:pStyle w:val="19"/>
              <w:rPr>
                <w:rFonts w:hint="default"/>
              </w:rPr>
            </w:pPr>
          </w:p>
        </w:tc>
        <w:tc>
          <w:tcPr>
            <w:tcW w:w="2088" w:type="dxa"/>
            <w:gridSpan w:val="2"/>
            <w:vAlign w:val="top"/>
          </w:tcPr>
          <w:p>
            <w:pPr>
              <w:pStyle w:val="19"/>
              <w:rPr>
                <w:rFonts w:hint="default"/>
              </w:rPr>
            </w:pPr>
          </w:p>
        </w:tc>
        <w:tc>
          <w:tcPr>
            <w:tcW w:w="5681" w:type="dxa"/>
            <w:vAlign w:val="top"/>
          </w:tcPr>
          <w:p>
            <w:pPr>
              <w:pStyle w:val="19"/>
              <w:rPr>
                <w:rFonts w:hint="default"/>
              </w:rPr>
            </w:pPr>
          </w:p>
        </w:tc>
      </w:tr>
      <w:tr>
        <w:trPr>
          <w:trHeight w:val="1206" w:hRule="atLeast"/>
        </w:trPr>
        <w:tc>
          <w:tcPr>
            <w:tcW w:w="2732" w:type="dxa"/>
            <w:gridSpan w:val="3"/>
            <w:vAlign w:val="center"/>
          </w:tcPr>
          <w:p>
            <w:pPr>
              <w:pStyle w:val="19"/>
              <w:jc w:val="left"/>
              <w:rPr>
                <w:rFonts w:hint="default"/>
              </w:rPr>
            </w:pPr>
            <w:r>
              <w:rPr>
                <w:rFonts w:hint="eastAsia"/>
                <w:spacing w:val="60"/>
                <w:fitText w:val="2520" w:id="1"/>
              </w:rPr>
              <w:t>添付した関係書</w:t>
            </w:r>
            <w:r>
              <w:rPr>
                <w:rFonts w:hint="eastAsia"/>
                <w:fitText w:val="2520" w:id="1"/>
              </w:rPr>
              <w:t>類</w:t>
            </w:r>
          </w:p>
        </w:tc>
        <w:tc>
          <w:tcPr>
            <w:tcW w:w="5681" w:type="dxa"/>
            <w:vAlign w:val="top"/>
          </w:tcPr>
          <w:p>
            <w:pPr>
              <w:pStyle w:val="24"/>
              <w:ind w:left="210" w:hanging="210"/>
              <w:rPr>
                <w:rFonts w:hint="default"/>
              </w:rPr>
            </w:pPr>
            <w:r>
              <w:rPr>
                <w:rFonts w:hint="eastAsia"/>
              </w:rPr>
              <w:t>⑴　法人の登記事項証明書</w:t>
            </w:r>
          </w:p>
          <w:p>
            <w:pPr>
              <w:pStyle w:val="24"/>
              <w:ind w:left="210" w:hanging="210"/>
              <w:rPr>
                <w:rFonts w:hint="default"/>
              </w:rPr>
            </w:pPr>
            <w:r>
              <w:rPr>
                <w:rFonts w:hint="eastAsia"/>
              </w:rPr>
              <w:t>⑵　請求人と法人との関係を明らかにする書類</w:t>
            </w:r>
          </w:p>
          <w:p>
            <w:pPr>
              <w:pStyle w:val="24"/>
              <w:ind w:left="210" w:hanging="210"/>
              <w:rPr>
                <w:rFonts w:hint="default"/>
              </w:rPr>
            </w:pPr>
            <w:r>
              <w:rPr>
                <w:rFonts w:hint="eastAsia"/>
              </w:rPr>
              <w:t>⑶　一時評議員の職務を行うべき者として選任を請求される者の就任承諾書及び履歴書</w:t>
            </w:r>
          </w:p>
          <w:p>
            <w:pPr>
              <w:pStyle w:val="24"/>
              <w:ind w:left="210" w:hanging="210"/>
              <w:rPr>
                <w:rFonts w:hint="default"/>
              </w:rPr>
            </w:pPr>
            <w:r>
              <w:rPr>
                <w:rFonts w:hint="eastAsia"/>
              </w:rPr>
              <w:t>⑷　その他市長が必要と認める書類</w:t>
            </w:r>
          </w:p>
        </w:tc>
      </w:tr>
    </w:tbl>
    <w:p>
      <w:pPr>
        <w:pStyle w:val="20"/>
        <w:ind w:left="0" w:leftChars="0" w:right="447" w:rightChars="213"/>
        <w:rPr>
          <w:rFonts w:hint="default"/>
        </w:rPr>
      </w:pPr>
    </w:p>
    <w:p>
      <w:pPr>
        <w:pStyle w:val="0"/>
        <w:ind w:firstLine="210" w:firstLineChars="100"/>
        <w:rPr>
          <w:rFonts w:hint="default"/>
        </w:rPr>
      </w:pPr>
      <w:r>
        <w:rPr>
          <w:rFonts w:hint="eastAsia"/>
        </w:rPr>
        <w:t>備考　用紙の大きさ　日本産業</w:t>
      </w:r>
      <w:bookmarkStart w:id="0" w:name="_GoBack"/>
      <w:bookmarkEnd w:id="0"/>
      <w:r>
        <w:rPr>
          <w:rFonts w:hint="eastAsia"/>
        </w:rPr>
        <w:t>規格Ａ列４番</w:t>
      </w:r>
    </w:p>
    <w:sectPr>
      <w:pgSz w:w="11906" w:h="16838"/>
      <w:pgMar w:top="1418" w:right="1134" w:bottom="1418" w:left="1531" w:header="851" w:footer="680" w:gutter="0"/>
      <w:cols w:space="720"/>
      <w:textDirection w:val="lrTb"/>
      <w:docGrid w:type="lines" w:linePitch="4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VerticalSpacing w:val="4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autoSpaceDE w:val="1"/>
      <w:autoSpaceDN w:val="1"/>
      <w:snapToGrid w:val="0"/>
    </w:pPr>
    <w:rPr>
      <w:rFonts w:asciiTheme="minorHAnsi" w:hAnsiTheme="minorHAnsi" w:eastAsiaTheme="minorEastAsia"/>
      <w:kern w:val="2"/>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autoSpaceDE w:val="1"/>
      <w:autoSpaceDN w:val="1"/>
      <w:snapToGrid w:val="0"/>
    </w:pPr>
    <w:rPr>
      <w:rFonts w:asciiTheme="minorHAnsi" w:hAnsiTheme="minorHAnsi" w:eastAsiaTheme="minorEastAsia"/>
      <w:kern w:val="2"/>
    </w:rPr>
  </w:style>
  <w:style w:type="character" w:styleId="18" w:customStyle="1">
    <w:name w:val="フッター (文字)"/>
    <w:basedOn w:val="10"/>
    <w:next w:val="18"/>
    <w:link w:val="17"/>
    <w:uiPriority w:val="0"/>
  </w:style>
  <w:style w:type="paragraph" w:styleId="19" w:customStyle="1">
    <w:name w:val="*標準"/>
    <w:basedOn w:val="0"/>
    <w:next w:val="19"/>
    <w:link w:val="23"/>
    <w:uiPriority w:val="0"/>
    <w:pPr>
      <w:adjustRightInd w:val="0"/>
    </w:pPr>
  </w:style>
  <w:style w:type="paragraph" w:styleId="20" w:customStyle="1">
    <w:name w:val="*標準（２字下げ）"/>
    <w:basedOn w:val="19"/>
    <w:next w:val="20"/>
    <w:link w:val="0"/>
    <w:uiPriority w:val="0"/>
    <w:pPr>
      <w:ind w:left="200" w:leftChars="200"/>
    </w:pPr>
  </w:style>
  <w:style w:type="paragraph" w:styleId="21" w:customStyle="1">
    <w:name w:val="*法令番号"/>
    <w:basedOn w:val="19"/>
    <w:next w:val="21"/>
    <w:link w:val="0"/>
    <w:uiPriority w:val="0"/>
    <w:pPr>
      <w:ind w:right="239" w:rightChars="114"/>
      <w:jc w:val="right"/>
    </w:pPr>
  </w:style>
  <w:style w:type="paragraph" w:styleId="22" w:customStyle="1">
    <w:name w:val="*表備考"/>
    <w:basedOn w:val="19"/>
    <w:next w:val="22"/>
    <w:link w:val="0"/>
    <w:uiPriority w:val="0"/>
    <w:pPr>
      <w:ind w:left="300" w:leftChars="100" w:right="100" w:rightChars="100" w:hanging="200" w:hangingChars="200"/>
    </w:pPr>
  </w:style>
  <w:style w:type="character" w:styleId="23" w:customStyle="1">
    <w:name w:val="*標準 (文字)1"/>
    <w:next w:val="23"/>
    <w:link w:val="19"/>
    <w:uiPriority w:val="0"/>
    <w:rPr>
      <w:rFonts w:ascii="ＭＳ 明朝" w:hAnsi="ＭＳ 明朝" w:eastAsia="ＭＳ 明朝"/>
      <w:kern w:val="0"/>
      <w:sz w:val="21"/>
    </w:rPr>
  </w:style>
  <w:style w:type="paragraph" w:styleId="24" w:customStyle="1">
    <w:name w:val="*条・項"/>
    <w:basedOn w:val="19"/>
    <w:next w:val="24"/>
    <w:link w:val="0"/>
    <w:uiPriority w:val="0"/>
    <w:pPr>
      <w:ind w:left="100" w:hanging="100" w:hangingChars="1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306</Words>
  <Characters>169</Characters>
  <Application>JUST Note</Application>
  <Lines>1</Lines>
  <Paragraphs>1</Paragraphs>
  <CharactersWithSpaces>474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松坂　和彦</dc:creator>
  <cp:lastModifiedBy>伊東 真知子</cp:lastModifiedBy>
  <dcterms:created xsi:type="dcterms:W3CDTF">2018-06-12T01:50:00Z</dcterms:created>
  <dcterms:modified xsi:type="dcterms:W3CDTF">2018-06-12T05:05:49Z</dcterms:modified>
  <cp:revision>3</cp:revision>
</cp:coreProperties>
</file>