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ind w:left="210" w:hanging="210"/>
        <w:rPr>
          <w:rFonts w:hint="default"/>
        </w:rPr>
      </w:pPr>
      <w:r>
        <w:rPr>
          <w:rFonts w:hint="eastAsia"/>
        </w:rPr>
        <w:t>様式第２８号（第１３条第３項（第１４条第２項で準用する場合を含む。）関係）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788733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7887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621.04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社会福祉法人解散登記等完了届</w:t>
      </w:r>
    </w:p>
    <w:p>
      <w:pPr>
        <w:pStyle w:val="21"/>
        <w:wordWrap w:val="0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社会福祉法人の所在地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社会福祉法人の名称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清算人の氏名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20"/>
        <w:ind w:left="420" w:right="447" w:rightChars="213"/>
        <w:rPr>
          <w:rFonts w:hint="default"/>
        </w:rPr>
      </w:pPr>
      <w:r>
        <w:rPr>
          <w:rFonts w:hint="eastAsia"/>
        </w:rPr>
        <w:t>　当社会福祉法人の解散に伴い、解散及び清算人の登記が完了したので、陸前高田市社会福祉法施行細則第１３条第３項（第１４条第２項で準用する第１３条第３項）の規定により、これらの登記後の登記事項証明書を添えて届け出ます。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条・項"/>
    <w:basedOn w:val="19"/>
    <w:next w:val="24"/>
    <w:link w:val="0"/>
    <w:uiPriority w:val="0"/>
    <w:pPr>
      <w:ind w:left="100" w:hanging="100" w:hangingChars="1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212</Words>
  <Characters>151</Characters>
  <Application>JUST Note</Application>
  <Lines>1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2018-06-12T02:19:00Z</dcterms:created>
  <dcterms:modified xsi:type="dcterms:W3CDTF">2018-06-13T01:53:28Z</dcterms:modified>
  <cp:revision>3</cp:revision>
</cp:coreProperties>
</file>