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様式第６号（第９関係）</w:t>
      </w:r>
    </w:p>
    <w:p>
      <w:pPr>
        <w:pStyle w:val="0"/>
        <w:ind w:left="240" w:hanging="240" w:hangingChars="100"/>
        <w:jc w:val="right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ind w:left="240" w:right="960" w:hanging="240" w:hangingChars="100"/>
        <w:jc w:val="both"/>
        <w:rPr>
          <w:rFonts w:hint="eastAsia"/>
        </w:rPr>
      </w:pPr>
    </w:p>
    <w:p>
      <w:pPr>
        <w:pStyle w:val="0"/>
        <w:ind w:left="240" w:right="960" w:hanging="240" w:hanging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陸前高田市長　様</w:t>
      </w:r>
    </w:p>
    <w:p>
      <w:pPr>
        <w:pStyle w:val="0"/>
        <w:ind w:left="240" w:right="960" w:hanging="240" w:hangingChars="100"/>
        <w:jc w:val="both"/>
        <w:rPr>
          <w:rFonts w:hint="eastAsia"/>
        </w:rPr>
      </w:pPr>
    </w:p>
    <w:p>
      <w:pPr>
        <w:pStyle w:val="0"/>
        <w:ind w:left="274" w:leftChars="114" w:right="960" w:firstLine="3720" w:firstLineChars="155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受領者　住　　所</w:t>
      </w:r>
    </w:p>
    <w:p>
      <w:pPr>
        <w:pStyle w:val="0"/>
        <w:ind w:left="274" w:leftChars="114" w:right="-84" w:firstLine="4680" w:firstLineChars="195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氏　　名　　　　　　　　　　　　</w:t>
      </w:r>
    </w:p>
    <w:p>
      <w:pPr>
        <w:pStyle w:val="0"/>
        <w:ind w:left="274" w:leftChars="114" w:right="960" w:firstLine="4680" w:firstLineChars="195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0"/>
        <w:ind w:right="960"/>
        <w:jc w:val="both"/>
        <w:rPr>
          <w:rFonts w:hint="eastAsia"/>
        </w:rPr>
      </w:pPr>
    </w:p>
    <w:p>
      <w:pPr>
        <w:pStyle w:val="0"/>
        <w:ind w:left="252" w:leftChars="105" w:firstLine="480" w:firstLineChars="2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陸前高田市新エネルギー設備導入促進事業助成に係る商品券受領書</w:t>
      </w:r>
    </w:p>
    <w:p>
      <w:pPr>
        <w:pStyle w:val="0"/>
        <w:ind w:left="252" w:leftChars="105"/>
        <w:jc w:val="both"/>
        <w:rPr>
          <w:rFonts w:hint="eastAsia"/>
        </w:rPr>
      </w:pPr>
    </w:p>
    <w:p>
      <w:pPr>
        <w:pStyle w:val="0"/>
        <w:spacing w:line="360" w:lineRule="auto"/>
        <w:ind w:firstLine="240" w:firstLine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陸前高田市新エネルギー設備導入促進事業助成に係る商品券を受領しました。</w:t>
      </w:r>
    </w:p>
    <w:p>
      <w:pPr>
        <w:pStyle w:val="0"/>
        <w:spacing w:line="360" w:lineRule="auto"/>
        <w:ind w:left="240" w:hanging="240" w:hanging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　商品券受領枚数　　</w:t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枚</w:t>
      </w:r>
    </w:p>
    <w:p>
      <w:pPr>
        <w:pStyle w:val="0"/>
        <w:spacing w:line="360" w:lineRule="auto"/>
        <w:ind w:left="240" w:hanging="240" w:hangingChars="1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4"/>
        </w:rPr>
        <w:t>　商品券№　　</w:t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～</w:t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　</w:t>
      </w:r>
    </w:p>
    <w:p>
      <w:pPr>
        <w:pStyle w:val="0"/>
        <w:ind w:left="240" w:hanging="240" w:hangingChars="100"/>
        <w:jc w:val="both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right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（Ａ４）</w:t>
      </w:r>
    </w:p>
    <w:sectPr>
      <w:pgSz w:w="11906" w:h="16838"/>
      <w:pgMar w:top="1418" w:right="1134" w:bottom="851" w:left="1531" w:header="851" w:footer="567" w:gutter="0"/>
      <w:cols w:space="720"/>
      <w:textDirection w:val="lrTb"/>
      <w:docGrid w:type="linesAndChars" w:linePitch="469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69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qFormat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qFormat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 Spacing"/>
    <w:next w:val="22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114</Characters>
  <Application>JUST Note</Application>
  <Lines>28</Lines>
  <Paragraphs>11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和也</cp:lastModifiedBy>
  <cp:lastPrinted>2018-11-06T18:39:00Z</cp:lastPrinted>
  <dcterms:created xsi:type="dcterms:W3CDTF">2021-06-17T09:09:00Z</dcterms:created>
  <dcterms:modified xsi:type="dcterms:W3CDTF">2025-04-25T00:54:55Z</dcterms:modified>
  <cp:revision>6</cp:revision>
</cp:coreProperties>
</file>