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732" w:rsidRPr="00717732" w:rsidRDefault="00717732" w:rsidP="00717732">
      <w:pPr>
        <w:rPr>
          <w:sz w:val="24"/>
          <w:szCs w:val="24"/>
        </w:rPr>
      </w:pPr>
      <w:r w:rsidRPr="00717732">
        <w:rPr>
          <w:rFonts w:hint="eastAsia"/>
          <w:sz w:val="24"/>
          <w:szCs w:val="24"/>
        </w:rPr>
        <w:t>（様式第６号）</w:t>
      </w:r>
    </w:p>
    <w:p w:rsidR="00717732" w:rsidRPr="00717732" w:rsidRDefault="00717732" w:rsidP="00717732">
      <w:pPr>
        <w:rPr>
          <w:sz w:val="24"/>
          <w:szCs w:val="24"/>
        </w:rPr>
      </w:pPr>
    </w:p>
    <w:p w:rsidR="00717732" w:rsidRPr="00717732" w:rsidRDefault="00717732" w:rsidP="00717732">
      <w:pPr>
        <w:ind w:firstLineChars="2400" w:firstLine="5760"/>
        <w:rPr>
          <w:sz w:val="24"/>
          <w:szCs w:val="24"/>
        </w:rPr>
      </w:pPr>
      <w:r w:rsidRPr="00717732">
        <w:rPr>
          <w:rFonts w:hint="eastAsia"/>
          <w:sz w:val="24"/>
          <w:szCs w:val="24"/>
        </w:rPr>
        <w:t>令和　　年　　月　　日</w:t>
      </w:r>
    </w:p>
    <w:p w:rsidR="00717732" w:rsidRPr="00717732" w:rsidRDefault="00717732" w:rsidP="00717732">
      <w:pPr>
        <w:rPr>
          <w:sz w:val="24"/>
          <w:szCs w:val="24"/>
        </w:rPr>
      </w:pPr>
    </w:p>
    <w:p w:rsidR="00717732" w:rsidRPr="00717732" w:rsidRDefault="00717732" w:rsidP="00717732">
      <w:pPr>
        <w:rPr>
          <w:sz w:val="24"/>
          <w:szCs w:val="24"/>
        </w:rPr>
      </w:pPr>
      <w:r w:rsidRPr="00717732">
        <w:rPr>
          <w:rFonts w:hint="eastAsia"/>
          <w:sz w:val="24"/>
          <w:szCs w:val="24"/>
        </w:rPr>
        <w:t>陸前高田市長　　佐々木　　　拓　　様</w:t>
      </w:r>
    </w:p>
    <w:p w:rsidR="00717732" w:rsidRPr="00717732" w:rsidRDefault="00717732" w:rsidP="00717732">
      <w:pPr>
        <w:rPr>
          <w:sz w:val="24"/>
          <w:szCs w:val="24"/>
        </w:rPr>
      </w:pPr>
    </w:p>
    <w:p w:rsidR="00717732" w:rsidRPr="00717732" w:rsidRDefault="00717732" w:rsidP="00717732">
      <w:pPr>
        <w:jc w:val="center"/>
        <w:rPr>
          <w:sz w:val="28"/>
          <w:szCs w:val="24"/>
        </w:rPr>
      </w:pPr>
      <w:r w:rsidRPr="00717732">
        <w:rPr>
          <w:rFonts w:hint="eastAsia"/>
          <w:sz w:val="28"/>
          <w:szCs w:val="24"/>
        </w:rPr>
        <w:t>技　術　提　案　書</w:t>
      </w:r>
    </w:p>
    <w:p w:rsidR="00717732" w:rsidRDefault="00717732" w:rsidP="00717732">
      <w:pPr>
        <w:ind w:left="240" w:hangingChars="100" w:hanging="240"/>
        <w:rPr>
          <w:sz w:val="24"/>
          <w:szCs w:val="24"/>
        </w:rPr>
      </w:pPr>
    </w:p>
    <w:tbl>
      <w:tblPr>
        <w:tblStyle w:val="a3"/>
        <w:tblW w:w="0" w:type="auto"/>
        <w:tblInd w:w="240" w:type="dxa"/>
        <w:tblLook w:val="04A0" w:firstRow="1" w:lastRow="0" w:firstColumn="1" w:lastColumn="0" w:noHBand="0" w:noVBand="1"/>
      </w:tblPr>
      <w:tblGrid>
        <w:gridCol w:w="8119"/>
      </w:tblGrid>
      <w:tr w:rsidR="00061E20" w:rsidTr="001E5CE1">
        <w:tc>
          <w:tcPr>
            <w:tcW w:w="8119" w:type="dxa"/>
          </w:tcPr>
          <w:p w:rsidR="00061E20" w:rsidRPr="00717732" w:rsidRDefault="00061E20" w:rsidP="00061E20">
            <w:pPr>
              <w:rPr>
                <w:sz w:val="24"/>
                <w:szCs w:val="24"/>
              </w:rPr>
            </w:pPr>
            <w:r w:rsidRPr="00717732">
              <w:rPr>
                <w:rFonts w:hint="eastAsia"/>
                <w:sz w:val="24"/>
                <w:szCs w:val="24"/>
              </w:rPr>
              <w:t>１　陸前高田市「書かない窓口」導入後の効率化に関する提案</w:t>
            </w:r>
          </w:p>
          <w:p w:rsidR="00061E20" w:rsidRDefault="00061E20" w:rsidP="00060042">
            <w:pPr>
              <w:ind w:left="240" w:hangingChars="100" w:hanging="240"/>
              <w:rPr>
                <w:sz w:val="24"/>
                <w:szCs w:val="24"/>
              </w:rPr>
            </w:pPr>
            <w:r w:rsidRPr="00717732">
              <w:rPr>
                <w:rFonts w:hint="eastAsia"/>
                <w:sz w:val="24"/>
                <w:szCs w:val="24"/>
              </w:rPr>
              <w:t xml:space="preserve">　</w:t>
            </w:r>
            <w:r>
              <w:rPr>
                <w:rFonts w:hint="eastAsia"/>
                <w:sz w:val="24"/>
                <w:szCs w:val="24"/>
              </w:rPr>
              <w:t xml:space="preserve">　</w:t>
            </w:r>
            <w:r w:rsidRPr="00717732">
              <w:rPr>
                <w:rFonts w:hint="eastAsia"/>
                <w:sz w:val="24"/>
                <w:szCs w:val="24"/>
              </w:rPr>
              <w:t>「書かない窓口」システムを導入することにより、陸前高田市の窓口業務について、将来的に人的・金銭的・その他の面でどのように効率化できると考えるか、陸前高田市の現状も踏まえてご提案を記載ください。</w:t>
            </w:r>
          </w:p>
        </w:tc>
      </w:tr>
      <w:tr w:rsidR="00061E20" w:rsidTr="001E5CE1">
        <w:tc>
          <w:tcPr>
            <w:tcW w:w="8119" w:type="dxa"/>
          </w:tcPr>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tc>
      </w:tr>
    </w:tbl>
    <w:p w:rsidR="00061E20" w:rsidRDefault="00061E20" w:rsidP="00717732">
      <w:pPr>
        <w:ind w:left="240" w:hangingChars="100" w:hanging="240"/>
        <w:rPr>
          <w:sz w:val="24"/>
          <w:szCs w:val="24"/>
        </w:rPr>
      </w:pPr>
    </w:p>
    <w:p w:rsidR="00061E20" w:rsidRDefault="00061E20" w:rsidP="00717732">
      <w:pPr>
        <w:ind w:left="240" w:hangingChars="100" w:hanging="240"/>
        <w:rPr>
          <w:sz w:val="24"/>
          <w:szCs w:val="24"/>
        </w:rPr>
      </w:pPr>
    </w:p>
    <w:p w:rsidR="00061E20" w:rsidRDefault="00061E20" w:rsidP="00717732">
      <w:pPr>
        <w:ind w:left="240" w:hangingChars="100" w:hanging="240"/>
        <w:rPr>
          <w:sz w:val="24"/>
          <w:szCs w:val="24"/>
        </w:rPr>
      </w:pPr>
    </w:p>
    <w:p w:rsidR="00061E20" w:rsidRDefault="00061E20" w:rsidP="00717732">
      <w:pPr>
        <w:ind w:left="240" w:hangingChars="100" w:hanging="240"/>
        <w:rPr>
          <w:sz w:val="24"/>
          <w:szCs w:val="24"/>
        </w:rPr>
      </w:pPr>
    </w:p>
    <w:p w:rsidR="00061E20" w:rsidRDefault="00061E20" w:rsidP="00717732">
      <w:pPr>
        <w:ind w:left="240" w:hangingChars="100" w:hanging="240"/>
        <w:rPr>
          <w:sz w:val="24"/>
          <w:szCs w:val="24"/>
        </w:rPr>
      </w:pPr>
    </w:p>
    <w:p w:rsidR="00061E20" w:rsidRPr="00717732" w:rsidRDefault="00061E20" w:rsidP="00717732">
      <w:pPr>
        <w:ind w:left="240" w:hangingChars="100" w:hanging="240"/>
        <w:rPr>
          <w:sz w:val="24"/>
          <w:szCs w:val="24"/>
        </w:rPr>
      </w:pPr>
    </w:p>
    <w:tbl>
      <w:tblPr>
        <w:tblStyle w:val="a3"/>
        <w:tblW w:w="0" w:type="auto"/>
        <w:tblLook w:val="04A0" w:firstRow="1" w:lastRow="0" w:firstColumn="1" w:lastColumn="0" w:noHBand="0" w:noVBand="1"/>
      </w:tblPr>
      <w:tblGrid>
        <w:gridCol w:w="8494"/>
      </w:tblGrid>
      <w:tr w:rsidR="00061E20" w:rsidTr="00061E20">
        <w:tc>
          <w:tcPr>
            <w:tcW w:w="8494" w:type="dxa"/>
          </w:tcPr>
          <w:p w:rsidR="00061E20" w:rsidRDefault="00807219" w:rsidP="00061E20">
            <w:pPr>
              <w:rPr>
                <w:sz w:val="24"/>
                <w:szCs w:val="24"/>
              </w:rPr>
            </w:pPr>
            <w:r>
              <w:rPr>
                <w:rFonts w:hint="eastAsia"/>
                <w:sz w:val="24"/>
                <w:szCs w:val="24"/>
              </w:rPr>
              <w:t xml:space="preserve">２　</w:t>
            </w:r>
            <w:r w:rsidR="00061E20" w:rsidRPr="00717732">
              <w:rPr>
                <w:rFonts w:hint="eastAsia"/>
                <w:sz w:val="24"/>
                <w:szCs w:val="24"/>
              </w:rPr>
              <w:t>庁舎内の関連部署とのシステム連携の手法</w:t>
            </w:r>
          </w:p>
          <w:p w:rsidR="00061E20" w:rsidRDefault="00807219" w:rsidP="001E5CE1">
            <w:pPr>
              <w:ind w:left="240" w:hangingChars="100" w:hanging="240"/>
              <w:rPr>
                <w:sz w:val="24"/>
                <w:szCs w:val="24"/>
              </w:rPr>
            </w:pPr>
            <w:r>
              <w:rPr>
                <w:rFonts w:hint="eastAsia"/>
                <w:sz w:val="24"/>
                <w:szCs w:val="24"/>
              </w:rPr>
              <w:t xml:space="preserve">　</w:t>
            </w:r>
            <w:r w:rsidR="00061E20" w:rsidRPr="00717732">
              <w:rPr>
                <w:rFonts w:hint="eastAsia"/>
                <w:sz w:val="24"/>
                <w:szCs w:val="24"/>
              </w:rPr>
              <w:t xml:space="preserve">　「書かない窓口」システムについて、市民課・保健課・福祉課・子ども未</w:t>
            </w:r>
            <w:bookmarkStart w:id="0" w:name="_GoBack"/>
            <w:bookmarkEnd w:id="0"/>
            <w:r w:rsidR="00061E20" w:rsidRPr="00717732">
              <w:rPr>
                <w:rFonts w:hint="eastAsia"/>
                <w:sz w:val="24"/>
                <w:szCs w:val="24"/>
              </w:rPr>
              <w:t>来課の４課が利用する予定です。各課がうまく連携し、事業の適切かつ効率的な実施に向け、どのように検討しているか、これまでの実績等も踏まえてご提案を記載ください。</w:t>
            </w:r>
          </w:p>
        </w:tc>
      </w:tr>
      <w:tr w:rsidR="00061E20" w:rsidTr="00061E20">
        <w:tc>
          <w:tcPr>
            <w:tcW w:w="8494" w:type="dxa"/>
          </w:tcPr>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tc>
      </w:tr>
    </w:tbl>
    <w:p w:rsidR="00717732" w:rsidRPr="00717732" w:rsidRDefault="00717732" w:rsidP="00717732">
      <w:pPr>
        <w:rPr>
          <w:sz w:val="24"/>
          <w:szCs w:val="24"/>
        </w:rPr>
      </w:pPr>
    </w:p>
    <w:p w:rsidR="00717732" w:rsidRDefault="00717732"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tbl>
      <w:tblPr>
        <w:tblStyle w:val="a3"/>
        <w:tblW w:w="0" w:type="auto"/>
        <w:tblLook w:val="04A0" w:firstRow="1" w:lastRow="0" w:firstColumn="1" w:lastColumn="0" w:noHBand="0" w:noVBand="1"/>
      </w:tblPr>
      <w:tblGrid>
        <w:gridCol w:w="8494"/>
      </w:tblGrid>
      <w:tr w:rsidR="00061E20" w:rsidTr="00061E20">
        <w:tc>
          <w:tcPr>
            <w:tcW w:w="8494" w:type="dxa"/>
          </w:tcPr>
          <w:p w:rsidR="00061E20" w:rsidRPr="00717732" w:rsidRDefault="00061E20" w:rsidP="00061E20">
            <w:pPr>
              <w:rPr>
                <w:sz w:val="24"/>
                <w:szCs w:val="24"/>
              </w:rPr>
            </w:pPr>
            <w:r w:rsidRPr="00717732">
              <w:rPr>
                <w:rFonts w:hint="eastAsia"/>
                <w:sz w:val="24"/>
                <w:szCs w:val="24"/>
              </w:rPr>
              <w:t>３　スマートフォン等の操作に慣れない方々への利用を喚起するための方策</w:t>
            </w:r>
          </w:p>
          <w:p w:rsidR="00061E20" w:rsidRDefault="00061E20" w:rsidP="00807219">
            <w:pPr>
              <w:ind w:left="240" w:hangingChars="100" w:hanging="240"/>
              <w:rPr>
                <w:sz w:val="24"/>
                <w:szCs w:val="24"/>
              </w:rPr>
            </w:pPr>
            <w:r w:rsidRPr="00717732">
              <w:rPr>
                <w:rFonts w:hint="eastAsia"/>
                <w:sz w:val="24"/>
                <w:szCs w:val="24"/>
              </w:rPr>
              <w:t xml:space="preserve">　</w:t>
            </w:r>
            <w:r>
              <w:rPr>
                <w:rFonts w:hint="eastAsia"/>
                <w:sz w:val="24"/>
                <w:szCs w:val="24"/>
              </w:rPr>
              <w:t xml:space="preserve">　</w:t>
            </w:r>
            <w:r w:rsidRPr="00717732">
              <w:rPr>
                <w:rFonts w:hint="eastAsia"/>
                <w:sz w:val="24"/>
                <w:szCs w:val="24"/>
              </w:rPr>
              <w:t>スマートフォンやタブレットの操作が苦手なデジタル弱者に向けて、デジタル手続きへの理解を得るためにどのような方策を考えているか、これまでの実績等も踏まえてご提案を記載ください。</w:t>
            </w:r>
          </w:p>
        </w:tc>
      </w:tr>
      <w:tr w:rsidR="00061E20" w:rsidTr="00061E20">
        <w:tc>
          <w:tcPr>
            <w:tcW w:w="8494" w:type="dxa"/>
          </w:tcPr>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p w:rsidR="00061E20" w:rsidRDefault="00061E20" w:rsidP="00717732">
            <w:pPr>
              <w:rPr>
                <w:sz w:val="24"/>
                <w:szCs w:val="24"/>
              </w:rPr>
            </w:pPr>
          </w:p>
        </w:tc>
      </w:tr>
    </w:tbl>
    <w:p w:rsidR="00061E20" w:rsidRDefault="00061E20" w:rsidP="00717732">
      <w:pPr>
        <w:rPr>
          <w:sz w:val="24"/>
          <w:szCs w:val="24"/>
        </w:rPr>
      </w:pPr>
    </w:p>
    <w:p w:rsidR="00061E20" w:rsidRPr="00717732" w:rsidRDefault="00061E20" w:rsidP="00717732">
      <w:pPr>
        <w:rPr>
          <w:sz w:val="24"/>
          <w:szCs w:val="24"/>
        </w:rPr>
      </w:pPr>
    </w:p>
    <w:p w:rsidR="00717732" w:rsidRPr="00717732" w:rsidRDefault="00717732" w:rsidP="00717732">
      <w:pPr>
        <w:rPr>
          <w:sz w:val="24"/>
          <w:szCs w:val="24"/>
        </w:rPr>
      </w:pPr>
    </w:p>
    <w:sectPr w:rsidR="00717732" w:rsidRPr="00717732">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FC9" w:rsidRDefault="00C66FC9" w:rsidP="00717732">
      <w:r>
        <w:separator/>
      </w:r>
    </w:p>
  </w:endnote>
  <w:endnote w:type="continuationSeparator" w:id="0">
    <w:p w:rsidR="00C66FC9" w:rsidRDefault="00C66FC9" w:rsidP="0071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879858"/>
      <w:docPartObj>
        <w:docPartGallery w:val="Page Numbers (Bottom of Page)"/>
        <w:docPartUnique/>
      </w:docPartObj>
    </w:sdtPr>
    <w:sdtEndPr/>
    <w:sdtContent>
      <w:p w:rsidR="00717732" w:rsidRDefault="00717732">
        <w:pPr>
          <w:pStyle w:val="a6"/>
          <w:jc w:val="center"/>
        </w:pPr>
        <w:r>
          <w:fldChar w:fldCharType="begin"/>
        </w:r>
        <w:r>
          <w:instrText>PAGE   \* MERGEFORMAT</w:instrText>
        </w:r>
        <w:r>
          <w:fldChar w:fldCharType="separate"/>
        </w:r>
        <w:r>
          <w:rPr>
            <w:lang w:val="ja-JP"/>
          </w:rPr>
          <w:t>2</w:t>
        </w:r>
        <w:r>
          <w:fldChar w:fldCharType="end"/>
        </w:r>
      </w:p>
    </w:sdtContent>
  </w:sdt>
  <w:p w:rsidR="00717732" w:rsidRDefault="007177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FC9" w:rsidRDefault="00C66FC9" w:rsidP="00717732">
      <w:r>
        <w:separator/>
      </w:r>
    </w:p>
  </w:footnote>
  <w:footnote w:type="continuationSeparator" w:id="0">
    <w:p w:rsidR="00C66FC9" w:rsidRDefault="00C66FC9" w:rsidP="007177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32"/>
    <w:rsid w:val="00060042"/>
    <w:rsid w:val="00061E20"/>
    <w:rsid w:val="001E5CE1"/>
    <w:rsid w:val="00717732"/>
    <w:rsid w:val="00807219"/>
    <w:rsid w:val="00C66FC9"/>
    <w:rsid w:val="00CA5288"/>
    <w:rsid w:val="00FC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FF4C61"/>
  <w15:chartTrackingRefBased/>
  <w15:docId w15:val="{87E08EFC-167E-4C04-A3C6-3708BCE76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7732"/>
    <w:pPr>
      <w:tabs>
        <w:tab w:val="center" w:pos="4252"/>
        <w:tab w:val="right" w:pos="8504"/>
      </w:tabs>
      <w:snapToGrid w:val="0"/>
    </w:pPr>
  </w:style>
  <w:style w:type="character" w:customStyle="1" w:styleId="a5">
    <w:name w:val="ヘッダー (文字)"/>
    <w:basedOn w:val="a0"/>
    <w:link w:val="a4"/>
    <w:uiPriority w:val="99"/>
    <w:rsid w:val="00717732"/>
  </w:style>
  <w:style w:type="paragraph" w:styleId="a6">
    <w:name w:val="footer"/>
    <w:basedOn w:val="a"/>
    <w:link w:val="a7"/>
    <w:uiPriority w:val="99"/>
    <w:unhideWhenUsed/>
    <w:rsid w:val="00717732"/>
    <w:pPr>
      <w:tabs>
        <w:tab w:val="center" w:pos="4252"/>
        <w:tab w:val="right" w:pos="8504"/>
      </w:tabs>
      <w:snapToGrid w:val="0"/>
    </w:pPr>
  </w:style>
  <w:style w:type="character" w:customStyle="1" w:styleId="a7">
    <w:name w:val="フッター (文字)"/>
    <w:basedOn w:val="a0"/>
    <w:link w:val="a6"/>
    <w:uiPriority w:val="99"/>
    <w:rsid w:val="00717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岩脇 史絵</dc:creator>
  <cp:keywords/>
  <dc:description/>
  <cp:lastModifiedBy>岩脇 史絵</cp:lastModifiedBy>
  <cp:revision>6</cp:revision>
  <dcterms:created xsi:type="dcterms:W3CDTF">2026-06-26T07:38:00Z</dcterms:created>
  <dcterms:modified xsi:type="dcterms:W3CDTF">2026-07-01T07:17:00Z</dcterms:modified>
</cp:coreProperties>
</file>