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２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２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陸前高田市長　　　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36"/>
        <w:gridCol w:w="420"/>
        <w:gridCol w:w="3564"/>
      </w:tblGrid>
      <w:tr>
        <w:trPr>
          <w:cantSplit/>
          <w:trHeight w:val="845" w:hRule="atLeas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　　　　　　　　　　　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</w:t>
            </w:r>
          </w:p>
        </w:tc>
      </w:tr>
      <w:tr>
        <w:trPr>
          <w:cantSplit/>
          <w:trHeight w:val="557" w:hRule="atLeast"/>
        </w:trPr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25400</wp:posOffset>
                      </wp:positionV>
                      <wp:extent cx="2145030" cy="304800"/>
                      <wp:effectExtent l="635" t="635" r="29845" b="10795"/>
                      <wp:wrapNone/>
                      <wp:docPr id="1026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5030" cy="304800"/>
                                <a:chOff x="6654" y="4596"/>
                                <a:chExt cx="3378" cy="480"/>
                              </a:xfrm>
                            </wpg:grpSpPr>
                            <wps:wsp>
                              <wps:cNvPr id="1027" name="AutoShape 3"/>
                              <wps:cNvSpPr/>
                              <wps:spPr>
                                <a:xfrm>
                                  <a:off x="6654" y="4596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8" name="AutoShape 4"/>
                              <wps:cNvSpPr/>
                              <wps:spPr>
                                <a:xfrm rot="10800000">
                                  <a:off x="9972" y="4596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style="mso-wrap-distance-right:9pt;mso-wrap-distance-bottom:0pt;margin-top:2pt;mso-position-vertical-relative:text;mso-position-horizontal-relative:text;position:absolute;height:24pt;mso-wrap-distance-top:0pt;width:168.9pt;mso-wrap-distance-left:9pt;margin-left:247.65pt;z-index:2;" coordsize="3378,480" coordorigin="6654,4596" o:spid="_x0000_s1026" o:allowincell="f" o:allowoverlap="t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style="height:480;width:60;top:4596;left:6654;position:absolute;" o:spid="_x0000_s1027" filled="f" stroked="t" strokecolor="#000000" strokeweight="0.5pt" o:spt="85" type="#_x0000_t85" adj="10800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 id="AutoShape 4" style="height:480;width:60;top:4596;left:9972;position:absolute;rotation:180;" o:spid="_x0000_s1028" filled="f" stroked="t" strokecolor="#000000" strokeweight="0.5pt" o:spt="85" type="#_x0000_t85" adj="10800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rPr>
                <w:rFonts w:hint="default"/>
              </w:rPr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（担当者）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（問合せ先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21"/>
        </w:rPr>
        <w:t>河川土地占用許可申請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  <w:r>
        <w:rPr>
          <w:rFonts w:hint="eastAsia"/>
        </w:rPr>
        <w:t>　河川区域内の土地占用の許可を受けたいので、陸前高田市河川の流水占用等に関する規則第</w:t>
      </w:r>
      <w:r>
        <w:rPr>
          <w:rFonts w:hint="default"/>
        </w:rPr>
        <w:t>２</w:t>
      </w:r>
      <w:r>
        <w:rPr>
          <w:rFonts w:hint="eastAsia"/>
        </w:rPr>
        <w:t>条第</w:t>
      </w:r>
      <w:r>
        <w:rPr>
          <w:rFonts w:hint="default"/>
        </w:rPr>
        <w:t>１</w:t>
      </w:r>
      <w:r>
        <w:rPr>
          <w:rFonts w:hint="eastAsia"/>
        </w:rPr>
        <w:t>項の規定により、次のとおり申請します。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１　河川の名称</w:t>
      </w:r>
    </w:p>
    <w:p>
      <w:pPr>
        <w:pStyle w:val="0"/>
        <w:rPr>
          <w:rFonts w:hint="default"/>
        </w:rPr>
      </w:pPr>
      <w:r>
        <w:rPr>
          <w:rFonts w:hint="default"/>
        </w:rPr>
        <w:t>２　</w:t>
      </w:r>
      <w:r>
        <w:rPr>
          <w:rFonts w:hint="eastAsia"/>
        </w:rPr>
        <w:t>占用の目的及び態様</w:t>
      </w:r>
    </w:p>
    <w:p>
      <w:pPr>
        <w:pStyle w:val="0"/>
        <w:rPr>
          <w:rFonts w:hint="default"/>
        </w:rPr>
      </w:pPr>
      <w:r>
        <w:rPr>
          <w:rFonts w:hint="default"/>
        </w:rPr>
        <w:t>３　</w:t>
      </w:r>
      <w:r>
        <w:rPr>
          <w:rFonts w:hint="eastAsia"/>
        </w:rPr>
        <w:t>占用の場所</w:t>
      </w:r>
    </w:p>
    <w:p>
      <w:pPr>
        <w:pStyle w:val="0"/>
        <w:rPr>
          <w:rFonts w:hint="default"/>
        </w:rPr>
      </w:pPr>
      <w:r>
        <w:rPr>
          <w:rFonts w:hint="default"/>
        </w:rPr>
        <w:t>４　</w:t>
      </w:r>
      <w:r>
        <w:rPr>
          <w:rFonts w:hint="eastAsia"/>
        </w:rPr>
        <w:t>占用面積</w:t>
      </w:r>
    </w:p>
    <w:p>
      <w:pPr>
        <w:pStyle w:val="0"/>
        <w:rPr>
          <w:rFonts w:hint="default"/>
        </w:rPr>
      </w:pPr>
      <w:r>
        <w:rPr>
          <w:rFonts w:hint="default"/>
        </w:rPr>
        <w:t>５　</w:t>
      </w:r>
      <w:r>
        <w:rPr>
          <w:rFonts w:hint="eastAsia"/>
        </w:rPr>
        <w:t>占用の期間　　　　　年　　月　　日から　　年　　月　　日まで</w:t>
      </w:r>
    </w:p>
    <w:p>
      <w:pPr>
        <w:pStyle w:val="0"/>
        <w:ind w:left="420" w:hanging="420"/>
        <w:rPr>
          <w:rFonts w:hint="default"/>
        </w:rPr>
      </w:pPr>
      <w:r>
        <w:rPr>
          <w:rFonts w:hint="eastAsia"/>
        </w:rPr>
        <w:t>備考　「占用の目的及び態様」については、田、畑、運動場、公園等を設置する等のため使用する旨を記載し、さらにその使用方法の概要を記載すること。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(A4)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rFonts w:ascii="ＭＳ 明朝" w:hAnsi="ＭＳ 明朝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246</Words>
  <Characters>89</Characters>
  <Application>JUST Note</Application>
  <Lines>1</Lines>
  <Paragraphs>1</Paragraphs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彰</dc:creator>
  <cp:lastModifiedBy>佐藤 彰</cp:lastModifiedBy>
  <cp:lastPrinted>2001-10-05T07:32:00Z</cp:lastPrinted>
  <dcterms:created xsi:type="dcterms:W3CDTF">2023-08-16T04:27:00Z</dcterms:created>
  <dcterms:modified xsi:type="dcterms:W3CDTF">2023-08-16T04:27:36Z</dcterms:modified>
  <cp:revision>2</cp:revision>
</cp:coreProperties>
</file>